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A4C" w:rsidRPr="00463A4C" w:rsidRDefault="00463A4C" w:rsidP="00463A4C">
      <w:pPr>
        <w:pStyle w:val="NormalnyWeb"/>
        <w:jc w:val="center"/>
        <w:rPr>
          <w:rStyle w:val="Pogrubienie"/>
          <w:rFonts w:ascii="Arial" w:hAnsi="Arial" w:cs="Arial"/>
          <w:color w:val="000000"/>
          <w:sz w:val="20"/>
          <w:szCs w:val="20"/>
        </w:rPr>
      </w:pPr>
      <w:r w:rsidRPr="00463A4C">
        <w:rPr>
          <w:rStyle w:val="Pogrubienie"/>
          <w:rFonts w:ascii="Arial" w:hAnsi="Arial" w:cs="Arial"/>
          <w:color w:val="000000"/>
          <w:sz w:val="20"/>
          <w:szCs w:val="20"/>
        </w:rPr>
        <w:t>OBWIESZCZENIE</w:t>
      </w:r>
      <w:r w:rsidRPr="00463A4C">
        <w:rPr>
          <w:rFonts w:ascii="Arial" w:hAnsi="Arial" w:cs="Arial"/>
          <w:sz w:val="20"/>
          <w:szCs w:val="20"/>
        </w:rPr>
        <w:br/>
      </w:r>
      <w:r w:rsidRPr="00463A4C">
        <w:rPr>
          <w:rStyle w:val="Pogrubienie"/>
          <w:rFonts w:ascii="Arial" w:hAnsi="Arial" w:cs="Arial"/>
          <w:color w:val="000000"/>
          <w:sz w:val="20"/>
          <w:szCs w:val="20"/>
        </w:rPr>
        <w:t>PREZESA URZĘDU KOMUNIKACJI ELEKTRONICZNEJ</w:t>
      </w:r>
      <w:r w:rsidRPr="00463A4C">
        <w:rPr>
          <w:rFonts w:ascii="Arial" w:hAnsi="Arial" w:cs="Arial"/>
          <w:sz w:val="20"/>
          <w:szCs w:val="20"/>
        </w:rPr>
        <w:br/>
      </w:r>
      <w:r w:rsidRPr="00463A4C">
        <w:rPr>
          <w:rStyle w:val="Pogrubienie"/>
          <w:rFonts w:ascii="Arial" w:hAnsi="Arial" w:cs="Arial"/>
          <w:color w:val="000000"/>
          <w:sz w:val="20"/>
          <w:szCs w:val="20"/>
        </w:rPr>
        <w:t xml:space="preserve">z </w:t>
      </w:r>
      <w:r w:rsidR="00313EDC" w:rsidRPr="00463A4C">
        <w:rPr>
          <w:rStyle w:val="Pogrubienie"/>
          <w:rFonts w:ascii="Arial" w:hAnsi="Arial" w:cs="Arial"/>
          <w:color w:val="000000"/>
          <w:sz w:val="20"/>
          <w:szCs w:val="20"/>
        </w:rPr>
        <w:t xml:space="preserve">dnia </w:t>
      </w:r>
      <w:r w:rsidR="00313EDC">
        <w:rPr>
          <w:rStyle w:val="Pogrubienie"/>
          <w:rFonts w:ascii="Arial" w:hAnsi="Arial" w:cs="Arial"/>
          <w:color w:val="000000"/>
          <w:sz w:val="20"/>
          <w:szCs w:val="20"/>
        </w:rPr>
        <w:t>2</w:t>
      </w:r>
      <w:r w:rsidR="00313EDC" w:rsidRPr="00463A4C">
        <w:rPr>
          <w:rStyle w:val="Pogrubienie"/>
          <w:rFonts w:ascii="Arial" w:hAnsi="Arial" w:cs="Arial"/>
          <w:color w:val="000000"/>
          <w:sz w:val="20"/>
          <w:szCs w:val="20"/>
        </w:rPr>
        <w:t xml:space="preserve"> </w:t>
      </w:r>
      <w:r w:rsidR="00085B57">
        <w:rPr>
          <w:rStyle w:val="Pogrubienie"/>
          <w:rFonts w:ascii="Arial" w:hAnsi="Arial" w:cs="Arial"/>
          <w:color w:val="000000"/>
          <w:sz w:val="20"/>
          <w:szCs w:val="20"/>
        </w:rPr>
        <w:t>marca</w:t>
      </w:r>
      <w:r w:rsidR="00085B57" w:rsidRPr="00463A4C">
        <w:rPr>
          <w:rStyle w:val="Pogrubienie"/>
          <w:rFonts w:ascii="Arial" w:hAnsi="Arial" w:cs="Arial"/>
          <w:color w:val="000000"/>
          <w:sz w:val="20"/>
          <w:szCs w:val="20"/>
        </w:rPr>
        <w:t xml:space="preserve"> </w:t>
      </w:r>
      <w:r w:rsidRPr="00463A4C">
        <w:rPr>
          <w:rStyle w:val="Pogrubienie"/>
          <w:rFonts w:ascii="Arial" w:hAnsi="Arial" w:cs="Arial"/>
          <w:color w:val="000000"/>
          <w:sz w:val="20"/>
          <w:szCs w:val="20"/>
        </w:rPr>
        <w:t>2016 r.</w:t>
      </w:r>
    </w:p>
    <w:p w:rsidR="00463A4C" w:rsidRPr="00463A4C" w:rsidRDefault="00463A4C" w:rsidP="00463A4C">
      <w:pPr>
        <w:pStyle w:val="Tekstpodstawowy2"/>
        <w:tabs>
          <w:tab w:val="left" w:pos="0"/>
        </w:tabs>
        <w:spacing w:after="240" w:line="240" w:lineRule="auto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463A4C">
        <w:rPr>
          <w:rFonts w:ascii="Arial" w:hAnsi="Arial" w:cs="Arial"/>
          <w:b/>
          <w:sz w:val="20"/>
          <w:szCs w:val="20"/>
        </w:rPr>
        <w:t xml:space="preserve">w sprawie ogłoszenia rozpoczęcia postępowania konsultacyjnego dotyczącego projektu </w:t>
      </w:r>
      <w:r w:rsidRPr="00463A4C">
        <w:rPr>
          <w:rStyle w:val="h11"/>
          <w:rFonts w:ascii="Arial" w:hAnsi="Arial" w:cs="Arial"/>
          <w:color w:val="000000"/>
          <w:sz w:val="20"/>
          <w:szCs w:val="20"/>
        </w:rPr>
        <w:t>decyzji Prezesa Urzędu Komunikacji Elektronicznej wyrażającej zgodę na świadczenie przez Gminę Miasto Białystok usługi dostępu do Internetu bez pobierania opłat za pomocą 105</w:t>
      </w:r>
      <w:r>
        <w:rPr>
          <w:rStyle w:val="h11"/>
          <w:rFonts w:ascii="Arial" w:hAnsi="Arial" w:cs="Arial"/>
          <w:color w:val="000000"/>
          <w:sz w:val="20"/>
          <w:szCs w:val="20"/>
        </w:rPr>
        <w:t xml:space="preserve"> hotspotów </w:t>
      </w:r>
      <w:r w:rsidRPr="00463A4C">
        <w:rPr>
          <w:rStyle w:val="h11"/>
          <w:rFonts w:ascii="Arial" w:hAnsi="Arial" w:cs="Arial"/>
          <w:color w:val="000000"/>
          <w:sz w:val="20"/>
          <w:szCs w:val="20"/>
        </w:rPr>
        <w:t>oraz określającej zakres i</w:t>
      </w:r>
      <w:r>
        <w:rPr>
          <w:rStyle w:val="h11"/>
          <w:rFonts w:ascii="Arial" w:hAnsi="Arial" w:cs="Arial"/>
          <w:color w:val="000000"/>
          <w:sz w:val="20"/>
          <w:szCs w:val="20"/>
        </w:rPr>
        <w:t xml:space="preserve"> </w:t>
      </w:r>
      <w:r w:rsidRPr="00463A4C">
        <w:rPr>
          <w:rStyle w:val="h11"/>
          <w:rFonts w:ascii="Arial" w:hAnsi="Arial" w:cs="Arial"/>
          <w:color w:val="000000"/>
          <w:sz w:val="20"/>
          <w:szCs w:val="20"/>
        </w:rPr>
        <w:t xml:space="preserve">warunki świadczenia przez Gminę </w:t>
      </w:r>
      <w:r w:rsidR="00294CAC">
        <w:rPr>
          <w:rStyle w:val="h11"/>
          <w:rFonts w:ascii="Arial" w:hAnsi="Arial" w:cs="Arial"/>
          <w:color w:val="000000"/>
          <w:sz w:val="20"/>
          <w:szCs w:val="20"/>
        </w:rPr>
        <w:t>Miasto Białystok</w:t>
      </w:r>
      <w:r w:rsidRPr="00463A4C">
        <w:rPr>
          <w:rStyle w:val="h11"/>
          <w:rFonts w:ascii="Arial" w:hAnsi="Arial" w:cs="Arial"/>
          <w:color w:val="000000"/>
          <w:sz w:val="20"/>
          <w:szCs w:val="20"/>
        </w:rPr>
        <w:t xml:space="preserve"> usługi dostępu do</w:t>
      </w:r>
      <w:r w:rsidR="00294CAC">
        <w:rPr>
          <w:rStyle w:val="h11"/>
          <w:rFonts w:ascii="Arial" w:hAnsi="Arial" w:cs="Arial"/>
          <w:color w:val="000000"/>
          <w:sz w:val="20"/>
          <w:szCs w:val="20"/>
        </w:rPr>
        <w:t xml:space="preserve"> </w:t>
      </w:r>
      <w:r w:rsidRPr="00463A4C">
        <w:rPr>
          <w:rStyle w:val="h11"/>
          <w:rFonts w:ascii="Arial" w:hAnsi="Arial" w:cs="Arial"/>
          <w:color w:val="000000"/>
          <w:sz w:val="20"/>
          <w:szCs w:val="20"/>
        </w:rPr>
        <w:t>Internetu</w:t>
      </w:r>
      <w:r w:rsidRPr="00463A4C"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463A4C" w:rsidRPr="00463A4C" w:rsidRDefault="00463A4C" w:rsidP="00463A4C">
      <w:pPr>
        <w:pStyle w:val="Tekstpodstawowy2"/>
        <w:tabs>
          <w:tab w:val="left" w:pos="0"/>
        </w:tabs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463A4C">
        <w:rPr>
          <w:rFonts w:ascii="Arial" w:hAnsi="Arial" w:cs="Arial"/>
          <w:sz w:val="20"/>
          <w:szCs w:val="20"/>
        </w:rPr>
        <w:t xml:space="preserve">Na podstawie art. 16 ust. 1 ustawy z dnia 16 lipca 2004 r. – Prawo telekomunikacyjne </w:t>
      </w:r>
      <w:r w:rsidRPr="00463A4C">
        <w:rPr>
          <w:rFonts w:ascii="Arial" w:hAnsi="Arial" w:cs="Arial"/>
          <w:sz w:val="20"/>
          <w:szCs w:val="20"/>
        </w:rPr>
        <w:br/>
        <w:t xml:space="preserve">(Dz. U. z 2014 r. poz. 243, poz. 827 i poz. 1198,  z 2015 r. poz. 1069,  poz. 1893 i poz. 2281 oraz </w:t>
      </w:r>
      <w:r w:rsidRPr="00463A4C">
        <w:rPr>
          <w:rFonts w:ascii="Arial" w:hAnsi="Arial" w:cs="Arial"/>
          <w:sz w:val="20"/>
          <w:szCs w:val="20"/>
        </w:rPr>
        <w:br/>
        <w:t xml:space="preserve">z 2016 r. poz. 147) ogłasza się, co następuje: </w:t>
      </w:r>
    </w:p>
    <w:p w:rsidR="00463A4C" w:rsidRPr="00463A4C" w:rsidRDefault="00463A4C" w:rsidP="00463A4C">
      <w:pPr>
        <w:pStyle w:val="Tekstpodstawowy2"/>
        <w:numPr>
          <w:ilvl w:val="0"/>
          <w:numId w:val="4"/>
        </w:numPr>
        <w:tabs>
          <w:tab w:val="left" w:pos="0"/>
          <w:tab w:val="left" w:pos="284"/>
        </w:tabs>
        <w:spacing w:line="240" w:lineRule="auto"/>
        <w:ind w:left="714" w:hanging="357"/>
        <w:jc w:val="both"/>
        <w:rPr>
          <w:rStyle w:val="h11"/>
          <w:rFonts w:ascii="Arial" w:hAnsi="Arial" w:cs="Arial"/>
          <w:b w:val="0"/>
          <w:color w:val="000000"/>
          <w:sz w:val="20"/>
          <w:szCs w:val="20"/>
        </w:rPr>
      </w:pPr>
      <w:r w:rsidRPr="00463A4C">
        <w:rPr>
          <w:rFonts w:ascii="Arial" w:hAnsi="Arial" w:cs="Arial"/>
          <w:sz w:val="20"/>
          <w:szCs w:val="20"/>
        </w:rPr>
        <w:t xml:space="preserve">Z </w:t>
      </w:r>
      <w:r w:rsidR="00313EDC" w:rsidRPr="00463A4C">
        <w:rPr>
          <w:rFonts w:ascii="Arial" w:hAnsi="Arial" w:cs="Arial"/>
          <w:sz w:val="20"/>
          <w:szCs w:val="20"/>
        </w:rPr>
        <w:t xml:space="preserve">dniem </w:t>
      </w:r>
      <w:r w:rsidR="00313EDC">
        <w:rPr>
          <w:rFonts w:ascii="Arial" w:hAnsi="Arial" w:cs="Arial"/>
          <w:sz w:val="20"/>
          <w:szCs w:val="20"/>
        </w:rPr>
        <w:t>3</w:t>
      </w:r>
      <w:r w:rsidR="00313EDC" w:rsidRPr="00463A4C">
        <w:rPr>
          <w:rFonts w:ascii="Arial" w:hAnsi="Arial" w:cs="Arial"/>
          <w:sz w:val="20"/>
          <w:szCs w:val="20"/>
        </w:rPr>
        <w:t xml:space="preserve"> </w:t>
      </w:r>
      <w:r w:rsidR="00085B57">
        <w:rPr>
          <w:rFonts w:ascii="Arial" w:hAnsi="Arial" w:cs="Arial"/>
          <w:sz w:val="20"/>
          <w:szCs w:val="20"/>
        </w:rPr>
        <w:t>marca</w:t>
      </w:r>
      <w:r w:rsidR="00085B57" w:rsidRPr="00463A4C">
        <w:rPr>
          <w:rFonts w:ascii="Arial" w:hAnsi="Arial" w:cs="Arial"/>
          <w:sz w:val="20"/>
          <w:szCs w:val="20"/>
        </w:rPr>
        <w:t xml:space="preserve"> </w:t>
      </w:r>
      <w:r w:rsidRPr="00463A4C">
        <w:rPr>
          <w:rFonts w:ascii="Arial" w:hAnsi="Arial" w:cs="Arial"/>
          <w:sz w:val="20"/>
          <w:szCs w:val="20"/>
        </w:rPr>
        <w:t>2016 r</w:t>
      </w:r>
      <w:r w:rsidRPr="00463A4C">
        <w:rPr>
          <w:rFonts w:ascii="Arial" w:hAnsi="Arial" w:cs="Arial"/>
          <w:b/>
          <w:sz w:val="20"/>
          <w:szCs w:val="20"/>
        </w:rPr>
        <w:t xml:space="preserve">. </w:t>
      </w:r>
      <w:r w:rsidRPr="00463A4C">
        <w:rPr>
          <w:rFonts w:ascii="Arial" w:hAnsi="Arial" w:cs="Arial"/>
          <w:sz w:val="20"/>
          <w:szCs w:val="20"/>
        </w:rPr>
        <w:t>rozpoczyna się postępowanie konsultacyjne dotyczące</w:t>
      </w:r>
      <w:r w:rsidRPr="00463A4C">
        <w:rPr>
          <w:rFonts w:ascii="Arial" w:hAnsi="Arial" w:cs="Arial"/>
          <w:b/>
          <w:sz w:val="20"/>
          <w:szCs w:val="20"/>
        </w:rPr>
        <w:t xml:space="preserve"> </w:t>
      </w:r>
      <w:r w:rsidRPr="00463A4C">
        <w:rPr>
          <w:rFonts w:ascii="Arial" w:hAnsi="Arial" w:cs="Arial"/>
          <w:sz w:val="20"/>
          <w:szCs w:val="20"/>
        </w:rPr>
        <w:t xml:space="preserve">projektu </w:t>
      </w:r>
      <w:r w:rsidRPr="00463A4C">
        <w:rPr>
          <w:rStyle w:val="h11"/>
          <w:rFonts w:ascii="Arial" w:hAnsi="Arial" w:cs="Arial"/>
          <w:b w:val="0"/>
          <w:color w:val="000000"/>
          <w:sz w:val="20"/>
          <w:szCs w:val="20"/>
        </w:rPr>
        <w:t xml:space="preserve">decyzji Prezesa Urzędu Komunikacji Elektronicznej wyrażającej zgodę na świadczenie przez Gminę Miasto Białystok usługi dostępu do Internetu bez pobierania opłat za pomocą 105 hotspotów oraz określającej zakres i warunki świadczenia przez Gminę </w:t>
      </w:r>
      <w:r>
        <w:rPr>
          <w:rStyle w:val="h11"/>
          <w:rFonts w:ascii="Arial" w:hAnsi="Arial" w:cs="Arial"/>
          <w:b w:val="0"/>
          <w:color w:val="000000"/>
          <w:sz w:val="20"/>
          <w:szCs w:val="20"/>
        </w:rPr>
        <w:t>Miasto Białyst</w:t>
      </w:r>
      <w:r w:rsidRPr="00463A4C">
        <w:rPr>
          <w:rStyle w:val="h11"/>
          <w:rFonts w:ascii="Arial" w:hAnsi="Arial" w:cs="Arial"/>
          <w:b w:val="0"/>
          <w:color w:val="000000"/>
          <w:sz w:val="20"/>
          <w:szCs w:val="20"/>
        </w:rPr>
        <w:t>ok usługi dostępu do Internetu</w:t>
      </w:r>
      <w:r w:rsidR="00294CAC">
        <w:rPr>
          <w:rStyle w:val="h11"/>
          <w:rFonts w:ascii="Arial" w:hAnsi="Arial" w:cs="Arial"/>
          <w:b w:val="0"/>
          <w:color w:val="000000"/>
          <w:sz w:val="20"/>
          <w:szCs w:val="20"/>
        </w:rPr>
        <w:t>,</w:t>
      </w:r>
      <w:r w:rsidRPr="00463A4C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Pr="00463A4C">
        <w:rPr>
          <w:rStyle w:val="h11"/>
          <w:rFonts w:ascii="Arial" w:hAnsi="Arial" w:cs="Arial"/>
          <w:b w:val="0"/>
          <w:color w:val="000000"/>
          <w:sz w:val="20"/>
          <w:szCs w:val="20"/>
        </w:rPr>
        <w:t>zwanego dalej „projektem decyzji Prezesa UKE”.</w:t>
      </w:r>
    </w:p>
    <w:p w:rsidR="00463A4C" w:rsidRPr="00463A4C" w:rsidRDefault="00463A4C" w:rsidP="00463A4C">
      <w:pPr>
        <w:pStyle w:val="Tekstpodstawowy2"/>
        <w:numPr>
          <w:ilvl w:val="0"/>
          <w:numId w:val="4"/>
        </w:numPr>
        <w:tabs>
          <w:tab w:val="left" w:pos="0"/>
          <w:tab w:val="left" w:pos="284"/>
        </w:tabs>
        <w:spacing w:line="240" w:lineRule="auto"/>
        <w:ind w:left="714" w:hanging="357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463A4C">
        <w:rPr>
          <w:rFonts w:ascii="Arial" w:hAnsi="Arial" w:cs="Arial"/>
          <w:color w:val="000000"/>
          <w:sz w:val="20"/>
          <w:szCs w:val="20"/>
        </w:rPr>
        <w:t xml:space="preserve">Przedmiotem niniejszego postępowania konsultacyjnego jest projekt decyzji Prezesa UKE. </w:t>
      </w:r>
    </w:p>
    <w:p w:rsidR="00463A4C" w:rsidRPr="00463A4C" w:rsidRDefault="00463A4C" w:rsidP="00463A4C">
      <w:pPr>
        <w:pStyle w:val="Tekstpodstawowy2"/>
        <w:numPr>
          <w:ilvl w:val="0"/>
          <w:numId w:val="4"/>
        </w:numPr>
        <w:tabs>
          <w:tab w:val="left" w:pos="0"/>
          <w:tab w:val="left" w:pos="284"/>
        </w:tabs>
        <w:spacing w:line="240" w:lineRule="auto"/>
        <w:ind w:left="714" w:hanging="357"/>
        <w:jc w:val="both"/>
        <w:rPr>
          <w:rFonts w:ascii="Arial" w:hAnsi="Arial" w:cs="Arial"/>
          <w:bCs/>
          <w:color w:val="000000"/>
          <w:sz w:val="20"/>
          <w:szCs w:val="20"/>
        </w:rPr>
      </w:pPr>
      <w:r w:rsidRPr="00463A4C">
        <w:rPr>
          <w:rFonts w:ascii="Arial" w:hAnsi="Arial" w:cs="Arial"/>
          <w:color w:val="000000"/>
          <w:sz w:val="20"/>
          <w:szCs w:val="20"/>
        </w:rPr>
        <w:t>Projekt decyzji Prezesa UKE, wraz z uzasadnieniem, jest udostępniony na stronie podmiotowej Biuletynu Informacji Publicznej Urzędu Komunikacji Elektronicznej, zwanej dalej „stroną podmiotową BIP UKE”, (</w:t>
      </w:r>
      <w:hyperlink r:id="rId5" w:history="1">
        <w:r w:rsidRPr="00463A4C">
          <w:rPr>
            <w:rStyle w:val="Hipercze"/>
            <w:color w:val="000000"/>
            <w:sz w:val="20"/>
            <w:szCs w:val="20"/>
          </w:rPr>
          <w:t>http://www.uke.gov.pl</w:t>
        </w:r>
      </w:hyperlink>
      <w:r w:rsidRPr="00463A4C">
        <w:rPr>
          <w:rFonts w:ascii="Arial" w:hAnsi="Arial" w:cs="Arial"/>
          <w:color w:val="000000"/>
          <w:sz w:val="20"/>
          <w:szCs w:val="20"/>
        </w:rPr>
        <w:t xml:space="preserve">) oraz w siedzibie Urzędu Komunikacji Elektronicznej w Warszawie, przy ul. Kasprzaka 2/8, w pokoju nr </w:t>
      </w:r>
      <w:r w:rsidR="00294CAC">
        <w:rPr>
          <w:rFonts w:ascii="Arial" w:hAnsi="Arial" w:cs="Arial"/>
          <w:color w:val="000000"/>
          <w:sz w:val="20"/>
          <w:szCs w:val="20"/>
        </w:rPr>
        <w:t>11</w:t>
      </w:r>
      <w:r w:rsidRPr="00463A4C">
        <w:rPr>
          <w:rFonts w:ascii="Arial" w:hAnsi="Arial" w:cs="Arial"/>
          <w:color w:val="000000"/>
          <w:sz w:val="20"/>
          <w:szCs w:val="20"/>
        </w:rPr>
        <w:t>.</w:t>
      </w:r>
    </w:p>
    <w:p w:rsidR="00463A4C" w:rsidRPr="00463A4C" w:rsidRDefault="00463A4C" w:rsidP="00463A4C">
      <w:pPr>
        <w:pStyle w:val="Tekstpodstawowy2"/>
        <w:numPr>
          <w:ilvl w:val="0"/>
          <w:numId w:val="4"/>
        </w:numPr>
        <w:tabs>
          <w:tab w:val="left" w:pos="0"/>
          <w:tab w:val="left" w:pos="284"/>
        </w:tabs>
        <w:spacing w:line="240" w:lineRule="auto"/>
        <w:ind w:left="714" w:hanging="357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463A4C">
        <w:rPr>
          <w:rFonts w:ascii="Arial" w:hAnsi="Arial" w:cs="Arial"/>
          <w:color w:val="000000"/>
          <w:sz w:val="20"/>
          <w:szCs w:val="20"/>
        </w:rPr>
        <w:t xml:space="preserve">Podmioty zainteresowane wyrażeniem swojego stanowiska do projektu decyzji Prezesa UKE proszone są o składanie stanowisk w przedmiotowej sprawie w terminie </w:t>
      </w:r>
      <w:r w:rsidRPr="00463A4C">
        <w:rPr>
          <w:rStyle w:val="Pogrubienie"/>
          <w:rFonts w:ascii="Arial" w:hAnsi="Arial" w:cs="Arial"/>
          <w:b w:val="0"/>
          <w:color w:val="000000"/>
          <w:sz w:val="20"/>
          <w:szCs w:val="20"/>
        </w:rPr>
        <w:t>30 dni od dnia rozpoczęcia postępowania konsultacyjnego, w godz. 8.15 – 16.15, w siedzibie Urzędu Komunikacji Elektronicznej w Warszawie, przy ul. Kasprzaka 18/20, w Kancelarii Głównej – pokój nr 4, w formie pisemnej, z dopiskiem:</w:t>
      </w:r>
    </w:p>
    <w:p w:rsidR="00463A4C" w:rsidRPr="00294CAC" w:rsidRDefault="00463A4C" w:rsidP="00294CAC">
      <w:pPr>
        <w:pStyle w:val="NormalnyWeb"/>
        <w:jc w:val="both"/>
        <w:rPr>
          <w:rFonts w:ascii="Arial" w:hAnsi="Arial" w:cs="Arial"/>
          <w:i/>
          <w:sz w:val="20"/>
          <w:szCs w:val="20"/>
        </w:rPr>
      </w:pPr>
      <w:r w:rsidRPr="00294CAC">
        <w:rPr>
          <w:rFonts w:ascii="Arial" w:hAnsi="Arial" w:cs="Arial"/>
          <w:b/>
          <w:i/>
          <w:sz w:val="20"/>
          <w:szCs w:val="20"/>
        </w:rPr>
        <w:t xml:space="preserve">„Stanowisko dotyczące projektu decyzji Prezesa Urzędu Komunikacji Elektronicznej </w:t>
      </w:r>
      <w:r w:rsidRPr="00294CAC">
        <w:rPr>
          <w:rStyle w:val="h11"/>
          <w:rFonts w:ascii="Arial" w:hAnsi="Arial" w:cs="Arial"/>
          <w:i/>
          <w:sz w:val="20"/>
          <w:szCs w:val="20"/>
        </w:rPr>
        <w:t>wyrażającej zgodę na świadczenie przez Gminę Miasto Białystok usługi dostępu do Internetu bez pobierania opłat za pomocą 105 hotspotów oraz określającej zakres i</w:t>
      </w:r>
      <w:r w:rsidR="00294CAC">
        <w:rPr>
          <w:rStyle w:val="h11"/>
          <w:rFonts w:ascii="Arial" w:hAnsi="Arial" w:cs="Arial"/>
          <w:i/>
          <w:sz w:val="20"/>
          <w:szCs w:val="20"/>
        </w:rPr>
        <w:t> </w:t>
      </w:r>
      <w:r w:rsidRPr="00294CAC">
        <w:rPr>
          <w:rStyle w:val="h11"/>
          <w:rFonts w:ascii="Arial" w:hAnsi="Arial" w:cs="Arial"/>
          <w:i/>
          <w:sz w:val="20"/>
          <w:szCs w:val="20"/>
        </w:rPr>
        <w:t>warunki świadczenia przez Gminę Miasto Białystok usługi dostępu do Internetu</w:t>
      </w:r>
      <w:r w:rsidR="00294CAC" w:rsidRPr="00294CAC">
        <w:rPr>
          <w:rStyle w:val="h11"/>
          <w:rFonts w:ascii="Arial" w:hAnsi="Arial" w:cs="Arial"/>
          <w:i/>
          <w:sz w:val="20"/>
          <w:szCs w:val="20"/>
        </w:rPr>
        <w:t>”</w:t>
      </w:r>
    </w:p>
    <w:p w:rsidR="00463A4C" w:rsidRPr="00463A4C" w:rsidRDefault="00463A4C" w:rsidP="00463A4C">
      <w:pPr>
        <w:pStyle w:val="Tekstpodstawowy2"/>
        <w:tabs>
          <w:tab w:val="left" w:pos="0"/>
        </w:tabs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463A4C">
        <w:rPr>
          <w:rFonts w:ascii="Arial" w:hAnsi="Arial" w:cs="Arial"/>
          <w:sz w:val="20"/>
          <w:szCs w:val="20"/>
        </w:rPr>
        <w:t>Urząd Komunikacji Elektronicznej</w:t>
      </w:r>
    </w:p>
    <w:p w:rsidR="00463A4C" w:rsidRPr="00463A4C" w:rsidRDefault="00463A4C" w:rsidP="00463A4C">
      <w:pPr>
        <w:pStyle w:val="Tekstpodstawowy2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463A4C">
        <w:rPr>
          <w:rFonts w:ascii="Arial" w:hAnsi="Arial" w:cs="Arial"/>
          <w:sz w:val="20"/>
          <w:szCs w:val="20"/>
        </w:rPr>
        <w:t>ul. Kasprzaka 18/20</w:t>
      </w:r>
    </w:p>
    <w:p w:rsidR="00463A4C" w:rsidRPr="00463A4C" w:rsidRDefault="00463A4C" w:rsidP="00463A4C">
      <w:pPr>
        <w:pStyle w:val="Tekstpodstawowy2"/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463A4C">
        <w:rPr>
          <w:rFonts w:ascii="Arial" w:hAnsi="Arial" w:cs="Arial"/>
          <w:sz w:val="20"/>
          <w:szCs w:val="20"/>
        </w:rPr>
        <w:t>01-211 Warszawa”</w:t>
      </w:r>
      <w:r w:rsidRPr="00463A4C">
        <w:rPr>
          <w:rFonts w:ascii="Arial" w:hAnsi="Arial" w:cs="Arial"/>
          <w:sz w:val="20"/>
          <w:szCs w:val="20"/>
        </w:rPr>
        <w:br/>
      </w:r>
    </w:p>
    <w:p w:rsidR="00463A4C" w:rsidRPr="00463A4C" w:rsidRDefault="00463A4C" w:rsidP="00294CAC">
      <w:pPr>
        <w:pStyle w:val="NormalnyWeb"/>
        <w:ind w:left="12" w:firstLine="708"/>
        <w:rPr>
          <w:rStyle w:val="Pogrubienie"/>
          <w:rFonts w:ascii="Arial" w:hAnsi="Arial" w:cs="Arial"/>
          <w:b w:val="0"/>
          <w:bCs w:val="0"/>
          <w:color w:val="000000"/>
          <w:sz w:val="20"/>
          <w:szCs w:val="20"/>
        </w:rPr>
      </w:pPr>
      <w:r w:rsidRPr="00463A4C">
        <w:rPr>
          <w:rFonts w:ascii="Arial" w:hAnsi="Arial" w:cs="Arial"/>
          <w:color w:val="000000"/>
          <w:sz w:val="20"/>
          <w:szCs w:val="20"/>
        </w:rPr>
        <w:t xml:space="preserve">oraz elektronicznej </w:t>
      </w:r>
      <w:r w:rsidRPr="00463A4C">
        <w:rPr>
          <w:rStyle w:val="Pogrubienie"/>
          <w:rFonts w:ascii="Arial" w:hAnsi="Arial" w:cs="Arial"/>
          <w:b w:val="0"/>
          <w:color w:val="000000"/>
          <w:sz w:val="20"/>
          <w:szCs w:val="20"/>
        </w:rPr>
        <w:t>na adres e-mail: sekretariat_DDRT</w:t>
      </w:r>
      <w:hyperlink r:id="rId6" w:history="1">
        <w:r w:rsidRPr="00463A4C">
          <w:rPr>
            <w:rStyle w:val="Hipercze"/>
            <w:color w:val="000000"/>
            <w:sz w:val="20"/>
            <w:szCs w:val="20"/>
          </w:rPr>
          <w:t>@uke.gov.pl</w:t>
        </w:r>
      </w:hyperlink>
    </w:p>
    <w:p w:rsidR="00463A4C" w:rsidRPr="00463A4C" w:rsidRDefault="00463A4C" w:rsidP="00463A4C">
      <w:pPr>
        <w:pStyle w:val="NormalnyWeb"/>
        <w:numPr>
          <w:ilvl w:val="0"/>
          <w:numId w:val="4"/>
        </w:numPr>
        <w:tabs>
          <w:tab w:val="left" w:pos="284"/>
        </w:tabs>
        <w:spacing w:after="0"/>
        <w:jc w:val="both"/>
        <w:rPr>
          <w:rFonts w:ascii="Arial" w:hAnsi="Arial" w:cs="Arial"/>
          <w:sz w:val="20"/>
          <w:szCs w:val="20"/>
        </w:rPr>
      </w:pPr>
      <w:r w:rsidRPr="00463A4C">
        <w:rPr>
          <w:rFonts w:ascii="Arial" w:hAnsi="Arial" w:cs="Arial"/>
          <w:color w:val="000000"/>
          <w:sz w:val="20"/>
          <w:szCs w:val="20"/>
        </w:rPr>
        <w:t>Wyniki niniejszego postępowania konsultacyjnego będą ogłoszone zgodnie z postanowieniami art. 16 ust. 2 ustawy z dnia 16 lipca 2004 r. – Prawo telekomunikacyjne:</w:t>
      </w:r>
    </w:p>
    <w:p w:rsidR="00463A4C" w:rsidRPr="00463A4C" w:rsidRDefault="00463A4C" w:rsidP="00463A4C">
      <w:pPr>
        <w:pStyle w:val="NormalnyWeb"/>
        <w:numPr>
          <w:ilvl w:val="0"/>
          <w:numId w:val="5"/>
        </w:numPr>
        <w:tabs>
          <w:tab w:val="left" w:pos="284"/>
        </w:tabs>
        <w:spacing w:after="0"/>
        <w:jc w:val="both"/>
        <w:rPr>
          <w:rFonts w:ascii="Arial" w:hAnsi="Arial" w:cs="Arial"/>
          <w:sz w:val="20"/>
          <w:szCs w:val="20"/>
        </w:rPr>
      </w:pPr>
      <w:r w:rsidRPr="00463A4C">
        <w:rPr>
          <w:rFonts w:ascii="Arial" w:hAnsi="Arial" w:cs="Arial"/>
          <w:color w:val="000000"/>
          <w:sz w:val="20"/>
          <w:szCs w:val="20"/>
        </w:rPr>
        <w:t>na tablicy ogłoszeń w siedzibie Urzędu Komunikacji Elektronicznej w Warszawie, przy ul. Kasprzaka 18/20;</w:t>
      </w:r>
    </w:p>
    <w:p w:rsidR="00463A4C" w:rsidRDefault="00463A4C" w:rsidP="00463A4C">
      <w:pPr>
        <w:pStyle w:val="NormalnyWeb"/>
        <w:numPr>
          <w:ilvl w:val="0"/>
          <w:numId w:val="5"/>
        </w:numPr>
        <w:tabs>
          <w:tab w:val="left" w:pos="284"/>
        </w:tabs>
        <w:spacing w:after="0"/>
        <w:jc w:val="both"/>
        <w:rPr>
          <w:rFonts w:ascii="Arial" w:hAnsi="Arial" w:cs="Arial"/>
          <w:sz w:val="20"/>
          <w:szCs w:val="20"/>
        </w:rPr>
      </w:pPr>
      <w:r w:rsidRPr="00463A4C">
        <w:rPr>
          <w:rFonts w:ascii="Arial" w:hAnsi="Arial" w:cs="Arial"/>
          <w:sz w:val="20"/>
          <w:szCs w:val="20"/>
        </w:rPr>
        <w:t>na stronie podmiotowej BIP UKE (</w:t>
      </w:r>
      <w:hyperlink r:id="rId7" w:history="1">
        <w:r w:rsidRPr="00463A4C">
          <w:rPr>
            <w:rStyle w:val="Hipercze"/>
            <w:color w:val="000000"/>
            <w:sz w:val="20"/>
            <w:szCs w:val="20"/>
          </w:rPr>
          <w:t>http://www.uke.gov.pl</w:t>
        </w:r>
      </w:hyperlink>
      <w:r w:rsidRPr="00463A4C">
        <w:rPr>
          <w:rFonts w:ascii="Arial" w:hAnsi="Arial" w:cs="Arial"/>
          <w:sz w:val="20"/>
          <w:szCs w:val="20"/>
        </w:rPr>
        <w:t>).</w:t>
      </w:r>
    </w:p>
    <w:p w:rsidR="00463A4C" w:rsidRDefault="00463A4C" w:rsidP="00463A4C">
      <w:pPr>
        <w:pStyle w:val="NormalnyWeb"/>
        <w:tabs>
          <w:tab w:val="left" w:pos="284"/>
        </w:tabs>
        <w:spacing w:after="0"/>
        <w:jc w:val="both"/>
        <w:rPr>
          <w:rFonts w:ascii="Arial" w:hAnsi="Arial" w:cs="Arial"/>
          <w:sz w:val="20"/>
          <w:szCs w:val="20"/>
        </w:rPr>
      </w:pPr>
    </w:p>
    <w:p w:rsidR="00463A4C" w:rsidRDefault="00463A4C" w:rsidP="00463A4C">
      <w:pPr>
        <w:pStyle w:val="NormalnyWeb"/>
        <w:tabs>
          <w:tab w:val="left" w:pos="284"/>
        </w:tabs>
        <w:spacing w:after="0"/>
        <w:jc w:val="both"/>
        <w:rPr>
          <w:rFonts w:ascii="Arial" w:hAnsi="Arial" w:cs="Arial"/>
          <w:sz w:val="20"/>
          <w:szCs w:val="20"/>
        </w:rPr>
      </w:pPr>
    </w:p>
    <w:p w:rsidR="00463A4C" w:rsidRDefault="00463A4C" w:rsidP="00463A4C">
      <w:pPr>
        <w:pStyle w:val="NormalnyWeb"/>
        <w:tabs>
          <w:tab w:val="left" w:pos="284"/>
        </w:tabs>
        <w:spacing w:after="0"/>
        <w:jc w:val="both"/>
        <w:rPr>
          <w:rFonts w:ascii="Arial" w:hAnsi="Arial" w:cs="Arial"/>
          <w:sz w:val="20"/>
          <w:szCs w:val="20"/>
        </w:rPr>
      </w:pPr>
    </w:p>
    <w:p w:rsidR="00463A4C" w:rsidRDefault="00463A4C" w:rsidP="00463A4C">
      <w:pPr>
        <w:pStyle w:val="NormalnyWeb"/>
        <w:tabs>
          <w:tab w:val="left" w:pos="284"/>
        </w:tabs>
        <w:spacing w:after="0"/>
        <w:jc w:val="both"/>
        <w:rPr>
          <w:rFonts w:ascii="Arial" w:hAnsi="Arial" w:cs="Arial"/>
          <w:sz w:val="20"/>
          <w:szCs w:val="20"/>
        </w:rPr>
      </w:pPr>
    </w:p>
    <w:p w:rsidR="00463A4C" w:rsidRDefault="00463A4C" w:rsidP="00463A4C">
      <w:pPr>
        <w:pStyle w:val="NormalnyWeb"/>
        <w:tabs>
          <w:tab w:val="left" w:pos="284"/>
        </w:tabs>
        <w:spacing w:after="0"/>
        <w:jc w:val="both"/>
        <w:rPr>
          <w:rFonts w:ascii="Arial" w:hAnsi="Arial" w:cs="Arial"/>
          <w:sz w:val="20"/>
          <w:szCs w:val="20"/>
        </w:rPr>
      </w:pPr>
    </w:p>
    <w:p w:rsidR="00463A4C" w:rsidRDefault="00463A4C" w:rsidP="00463A4C">
      <w:pPr>
        <w:pStyle w:val="NormalnyWeb"/>
        <w:tabs>
          <w:tab w:val="left" w:pos="284"/>
        </w:tabs>
        <w:spacing w:after="0"/>
        <w:jc w:val="both"/>
        <w:rPr>
          <w:rFonts w:ascii="Arial" w:hAnsi="Arial" w:cs="Arial"/>
          <w:sz w:val="20"/>
          <w:szCs w:val="20"/>
        </w:rPr>
      </w:pPr>
    </w:p>
    <w:p w:rsidR="00294CAC" w:rsidRDefault="00294CAC" w:rsidP="00463A4C">
      <w:pPr>
        <w:pStyle w:val="NormalnyWeb"/>
        <w:tabs>
          <w:tab w:val="left" w:pos="284"/>
        </w:tabs>
        <w:spacing w:after="0"/>
        <w:jc w:val="both"/>
        <w:rPr>
          <w:rFonts w:ascii="Arial" w:hAnsi="Arial" w:cs="Arial"/>
          <w:sz w:val="20"/>
          <w:szCs w:val="20"/>
        </w:rPr>
      </w:pPr>
    </w:p>
    <w:p w:rsidR="00A67C98" w:rsidRPr="00463A4C" w:rsidRDefault="00A67C98">
      <w:pPr>
        <w:rPr>
          <w:rFonts w:ascii="Times New Roman" w:hAnsi="Times New Roman" w:cs="Times New Roman"/>
          <w:sz w:val="24"/>
          <w:szCs w:val="24"/>
        </w:rPr>
      </w:pPr>
    </w:p>
    <w:sectPr w:rsidR="00A67C98" w:rsidRPr="00463A4C" w:rsidSect="00A67C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833C9"/>
    <w:multiLevelType w:val="hybridMultilevel"/>
    <w:tmpl w:val="6BB8D66A"/>
    <w:lvl w:ilvl="0" w:tplc="4D705558">
      <w:start w:val="1"/>
      <w:numFmt w:val="decimal"/>
      <w:lvlText w:val="%1."/>
      <w:lvlJc w:val="left"/>
      <w:pPr>
        <w:tabs>
          <w:tab w:val="num" w:pos="4500"/>
        </w:tabs>
        <w:ind w:left="4500" w:hanging="360"/>
      </w:pPr>
      <w:rPr>
        <w:b/>
      </w:rPr>
    </w:lvl>
    <w:lvl w:ilvl="1" w:tplc="8224059A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18078D"/>
    <w:multiLevelType w:val="hybridMultilevel"/>
    <w:tmpl w:val="D010B2B0"/>
    <w:lvl w:ilvl="0" w:tplc="9DF2EAF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B5051C"/>
    <w:multiLevelType w:val="hybridMultilevel"/>
    <w:tmpl w:val="6BB21370"/>
    <w:lvl w:ilvl="0" w:tplc="B09E4DC2">
      <w:start w:val="1"/>
      <w:numFmt w:val="decimal"/>
      <w:lvlText w:val="%1)"/>
      <w:lvlJc w:val="left"/>
      <w:pPr>
        <w:ind w:left="108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E154553"/>
    <w:multiLevelType w:val="hybridMultilevel"/>
    <w:tmpl w:val="BDCE3FAC"/>
    <w:lvl w:ilvl="0" w:tplc="371A514C">
      <w:start w:val="1"/>
      <w:numFmt w:val="lowerLetter"/>
      <w:lvlText w:val="%1)"/>
      <w:lvlJc w:val="left"/>
      <w:pPr>
        <w:ind w:left="180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58602257"/>
    <w:multiLevelType w:val="hybridMultilevel"/>
    <w:tmpl w:val="6A6E88C0"/>
    <w:lvl w:ilvl="0" w:tplc="2250D60E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trackRevisions/>
  <w:defaultTabStop w:val="708"/>
  <w:hyphenationZone w:val="425"/>
  <w:characterSpacingControl w:val="doNotCompress"/>
  <w:compat/>
  <w:rsids>
    <w:rsidRoot w:val="00463A4C"/>
    <w:rsid w:val="00085B57"/>
    <w:rsid w:val="00294CAC"/>
    <w:rsid w:val="00313EDC"/>
    <w:rsid w:val="00463A4C"/>
    <w:rsid w:val="004C67A7"/>
    <w:rsid w:val="00585C8C"/>
    <w:rsid w:val="0066347E"/>
    <w:rsid w:val="00A4313F"/>
    <w:rsid w:val="00A67C98"/>
    <w:rsid w:val="00A81501"/>
    <w:rsid w:val="00B129A2"/>
    <w:rsid w:val="00ED7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67C9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unhideWhenUsed/>
    <w:rsid w:val="00463A4C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463A4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semiHidden/>
    <w:unhideWhenUsed/>
    <w:rsid w:val="00463A4C"/>
    <w:rPr>
      <w:sz w:val="16"/>
      <w:szCs w:val="16"/>
    </w:rPr>
  </w:style>
  <w:style w:type="character" w:customStyle="1" w:styleId="h11">
    <w:name w:val="h11"/>
    <w:uiPriority w:val="99"/>
    <w:rsid w:val="00463A4C"/>
    <w:rPr>
      <w:rFonts w:ascii="Verdana" w:hAnsi="Verdana" w:hint="default"/>
      <w:b/>
      <w:bCs/>
      <w:i w:val="0"/>
      <w:iCs w:val="0"/>
      <w:sz w:val="23"/>
      <w:szCs w:val="23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63A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63A4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63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63A4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463A4C"/>
    <w:rPr>
      <w:rFonts w:ascii="Arial" w:hAnsi="Arial" w:cs="Arial" w:hint="default"/>
      <w:strike w:val="0"/>
      <w:dstrike w:val="0"/>
      <w:color w:val="052F8C"/>
      <w:u w:val="none"/>
      <w:effect w:val="none"/>
    </w:rPr>
  </w:style>
  <w:style w:type="character" w:styleId="Pogrubienie">
    <w:name w:val="Strong"/>
    <w:basedOn w:val="Domylnaczcionkaakapitu"/>
    <w:uiPriority w:val="99"/>
    <w:qFormat/>
    <w:rsid w:val="00463A4C"/>
    <w:rPr>
      <w:rFonts w:ascii="Times New Roman" w:hAnsi="Times New Roman" w:cs="Times New Roman" w:hint="default"/>
      <w:b/>
      <w:bCs/>
    </w:rPr>
  </w:style>
  <w:style w:type="paragraph" w:styleId="NormalnyWeb">
    <w:name w:val="Normal (Web)"/>
    <w:basedOn w:val="Normalny"/>
    <w:uiPriority w:val="99"/>
    <w:unhideWhenUsed/>
    <w:rsid w:val="00463A4C"/>
    <w:pPr>
      <w:spacing w:after="120" w:line="240" w:lineRule="auto"/>
    </w:pPr>
    <w:rPr>
      <w:rFonts w:ascii="Arial Unicode MS" w:eastAsia="Arial Unicode MS" w:hAnsi="Arial Unicode MS" w:cs="Arial Unicode MS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ke.gov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uso@uke.gov.pl" TargetMode="External"/><Relationship Id="rId5" Type="http://schemas.openxmlformats.org/officeDocument/2006/relationships/hyperlink" Target="http://www.uke.gov.pl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401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Pawel Kleszowski</dc:creator>
  <cp:lastModifiedBy>Pawel Kleszowski</cp:lastModifiedBy>
  <cp:revision>3</cp:revision>
  <dcterms:created xsi:type="dcterms:W3CDTF">2016-03-02T12:00:00Z</dcterms:created>
  <dcterms:modified xsi:type="dcterms:W3CDTF">2016-03-03T11:15:00Z</dcterms:modified>
</cp:coreProperties>
</file>